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1A317" w14:textId="0AA34D6F" w:rsidR="00F77BD8" w:rsidRPr="0079269E" w:rsidRDefault="00F77BD8" w:rsidP="0079269E">
      <w:pPr>
        <w:pStyle w:val="Heading1"/>
      </w:pPr>
      <w:r w:rsidRPr="0079269E">
        <w:t>All that remains: reframing the importance of human cremations in understanding life in ancient Colchester – the original Romano-British capital</w:t>
      </w:r>
    </w:p>
    <w:p w14:paraId="3298CB8A" w14:textId="77777777" w:rsidR="000B31D0" w:rsidRPr="0079269E" w:rsidRDefault="000B31D0" w:rsidP="000B31D0">
      <w:pPr>
        <w:spacing w:after="0" w:line="276" w:lineRule="auto"/>
        <w:jc w:val="both"/>
        <w:rPr>
          <w:rFonts w:ascii="Arial" w:hAnsi="Arial" w:cs="Arial"/>
          <w:b/>
          <w:bCs/>
        </w:rPr>
      </w:pPr>
    </w:p>
    <w:p w14:paraId="4A13EDFA" w14:textId="4BDC4C1D" w:rsidR="00D85A3D" w:rsidRPr="0079269E" w:rsidRDefault="00D85A3D" w:rsidP="0079269E">
      <w:pPr>
        <w:pStyle w:val="Heading2"/>
      </w:pPr>
      <w:r w:rsidRPr="0079269E">
        <w:t>Supervisors</w:t>
      </w:r>
    </w:p>
    <w:p w14:paraId="473CDD19" w14:textId="1F6DE810" w:rsidR="00D407D0" w:rsidRPr="0079269E" w:rsidRDefault="00D85A3D" w:rsidP="000B31D0">
      <w:pPr>
        <w:spacing w:after="0" w:line="276" w:lineRule="auto"/>
        <w:ind w:left="360"/>
        <w:rPr>
          <w:rFonts w:ascii="Arial" w:hAnsi="Arial" w:cs="Arial"/>
        </w:rPr>
      </w:pPr>
      <w:r w:rsidRPr="0079269E">
        <w:rPr>
          <w:rFonts w:ascii="Arial" w:hAnsi="Arial" w:cs="Arial"/>
        </w:rPr>
        <w:t>•</w:t>
      </w:r>
      <w:r w:rsidR="00FB1542" w:rsidRPr="0079269E">
        <w:rPr>
          <w:rFonts w:ascii="Arial" w:hAnsi="Arial" w:cs="Arial"/>
        </w:rPr>
        <w:tab/>
      </w:r>
      <w:r w:rsidRPr="0079269E">
        <w:rPr>
          <w:rFonts w:ascii="Arial" w:hAnsi="Arial" w:cs="Arial"/>
        </w:rPr>
        <w:t>Prof. Mary Lewis (University of Reading</w:t>
      </w:r>
      <w:r w:rsidR="00835856" w:rsidRPr="0079269E">
        <w:rPr>
          <w:rFonts w:ascii="Arial" w:hAnsi="Arial" w:cs="Arial"/>
        </w:rPr>
        <w:t xml:space="preserve">): </w:t>
      </w:r>
      <w:hyperlink r:id="rId10" w:history="1">
        <w:r w:rsidR="00D407D0" w:rsidRPr="0079269E">
          <w:rPr>
            <w:rStyle w:val="Hyperlink"/>
            <w:rFonts w:ascii="Arial" w:hAnsi="Arial" w:cs="Arial"/>
          </w:rPr>
          <w:t>m.e.lewis@reading.ac.uk</w:t>
        </w:r>
      </w:hyperlink>
    </w:p>
    <w:p w14:paraId="4C096ECA" w14:textId="1E273429" w:rsidR="00D407D0" w:rsidRPr="0079269E" w:rsidRDefault="00D407D0" w:rsidP="000B31D0">
      <w:pPr>
        <w:pStyle w:val="ListParagraph"/>
        <w:numPr>
          <w:ilvl w:val="0"/>
          <w:numId w:val="7"/>
        </w:numPr>
        <w:spacing w:after="0" w:line="276" w:lineRule="auto"/>
        <w:rPr>
          <w:rFonts w:ascii="Arial" w:hAnsi="Arial" w:cs="Arial"/>
        </w:rPr>
      </w:pPr>
      <w:r w:rsidRPr="0079269E">
        <w:rPr>
          <w:rFonts w:ascii="Arial" w:hAnsi="Arial" w:cs="Arial"/>
        </w:rPr>
        <w:t>Dr Fiona Brook (Cranfield University</w:t>
      </w:r>
      <w:r w:rsidR="00835856" w:rsidRPr="0079269E">
        <w:rPr>
          <w:rFonts w:ascii="Arial" w:hAnsi="Arial" w:cs="Arial"/>
        </w:rPr>
        <w:t>):</w:t>
      </w:r>
      <w:r w:rsidRPr="0079269E">
        <w:rPr>
          <w:rFonts w:ascii="Arial" w:hAnsi="Arial" w:cs="Arial"/>
        </w:rPr>
        <w:t xml:space="preserve"> </w:t>
      </w:r>
      <w:hyperlink r:id="rId11" w:history="1">
        <w:r w:rsidRPr="0079269E">
          <w:rPr>
            <w:rStyle w:val="Hyperlink"/>
            <w:rFonts w:ascii="Arial" w:hAnsi="Arial" w:cs="Arial"/>
          </w:rPr>
          <w:t>f.brock@cranfield.ac.uk</w:t>
        </w:r>
      </w:hyperlink>
    </w:p>
    <w:p w14:paraId="41D5BE38" w14:textId="71303555" w:rsidR="00D407D0" w:rsidRPr="0079269E" w:rsidRDefault="00D407D0" w:rsidP="000B31D0">
      <w:pPr>
        <w:pStyle w:val="ListParagraph"/>
        <w:numPr>
          <w:ilvl w:val="0"/>
          <w:numId w:val="7"/>
        </w:numPr>
        <w:spacing w:after="0" w:line="276" w:lineRule="auto"/>
        <w:rPr>
          <w:rFonts w:ascii="Arial" w:hAnsi="Arial" w:cs="Arial"/>
          <w:lang w:val="de-DE"/>
        </w:rPr>
      </w:pPr>
      <w:r w:rsidRPr="0079269E">
        <w:rPr>
          <w:rFonts w:ascii="Arial" w:hAnsi="Arial" w:cs="Arial"/>
          <w:lang w:val="de-DE"/>
        </w:rPr>
        <w:t>Glynn Davies (Colchester Museums</w:t>
      </w:r>
      <w:r w:rsidR="00835856" w:rsidRPr="0079269E">
        <w:rPr>
          <w:rFonts w:ascii="Arial" w:hAnsi="Arial" w:cs="Arial"/>
          <w:lang w:val="de-DE"/>
        </w:rPr>
        <w:t>):</w:t>
      </w:r>
      <w:r w:rsidRPr="0079269E">
        <w:rPr>
          <w:rFonts w:ascii="Arial" w:hAnsi="Arial" w:cs="Arial"/>
          <w:lang w:val="de-DE"/>
        </w:rPr>
        <w:t xml:space="preserve"> </w:t>
      </w:r>
      <w:hyperlink r:id="rId12" w:history="1">
        <w:r w:rsidR="008B4440" w:rsidRPr="0079269E">
          <w:rPr>
            <w:rStyle w:val="Hyperlink"/>
            <w:rFonts w:ascii="Arial" w:hAnsi="Arial" w:cs="Arial"/>
            <w:lang w:val="de-DE"/>
          </w:rPr>
          <w:t>glynn.davis@colchester.gov.uk</w:t>
        </w:r>
      </w:hyperlink>
    </w:p>
    <w:p w14:paraId="1AC1FDB4" w14:textId="6A0D427E" w:rsidR="00D85A3D" w:rsidRPr="0079269E" w:rsidRDefault="00D85A3D" w:rsidP="000B31D0">
      <w:pPr>
        <w:pStyle w:val="ListParagraph"/>
        <w:numPr>
          <w:ilvl w:val="0"/>
          <w:numId w:val="7"/>
        </w:numPr>
        <w:spacing w:after="0" w:line="276" w:lineRule="auto"/>
        <w:rPr>
          <w:rFonts w:ascii="Arial" w:hAnsi="Arial" w:cs="Arial"/>
        </w:rPr>
      </w:pPr>
      <w:r w:rsidRPr="0079269E">
        <w:rPr>
          <w:rFonts w:ascii="Arial" w:hAnsi="Arial" w:cs="Arial"/>
        </w:rPr>
        <w:t xml:space="preserve">Prof. Hella </w:t>
      </w:r>
      <w:r w:rsidR="00174062" w:rsidRPr="0079269E">
        <w:rPr>
          <w:rFonts w:ascii="Arial" w:hAnsi="Arial" w:cs="Arial"/>
        </w:rPr>
        <w:t xml:space="preserve">Eckardt </w:t>
      </w:r>
      <w:r w:rsidRPr="0079269E">
        <w:rPr>
          <w:rFonts w:ascii="Arial" w:hAnsi="Arial" w:cs="Arial"/>
        </w:rPr>
        <w:t>(</w:t>
      </w:r>
      <w:r w:rsidR="00174062" w:rsidRPr="0079269E">
        <w:rPr>
          <w:rFonts w:ascii="Arial" w:hAnsi="Arial" w:cs="Arial"/>
        </w:rPr>
        <w:t>University of Readin</w:t>
      </w:r>
      <w:r w:rsidR="00143A08" w:rsidRPr="0079269E">
        <w:rPr>
          <w:rFonts w:ascii="Arial" w:hAnsi="Arial" w:cs="Arial"/>
        </w:rPr>
        <w:t>g</w:t>
      </w:r>
      <w:r w:rsidR="00835856" w:rsidRPr="0079269E">
        <w:rPr>
          <w:rFonts w:ascii="Arial" w:hAnsi="Arial" w:cs="Arial"/>
        </w:rPr>
        <w:t>):</w:t>
      </w:r>
      <w:r w:rsidR="00174062" w:rsidRPr="0079269E">
        <w:rPr>
          <w:rFonts w:ascii="Arial" w:hAnsi="Arial" w:cs="Arial"/>
        </w:rPr>
        <w:t xml:space="preserve"> </w:t>
      </w:r>
      <w:hyperlink r:id="rId13" w:history="1">
        <w:r w:rsidR="008B4440" w:rsidRPr="0079269E">
          <w:rPr>
            <w:rStyle w:val="Hyperlink"/>
            <w:rFonts w:ascii="Arial" w:hAnsi="Arial" w:cs="Arial"/>
          </w:rPr>
          <w:t>h.eckardt@reading.ac.uk</w:t>
        </w:r>
      </w:hyperlink>
    </w:p>
    <w:p w14:paraId="173361AD" w14:textId="77777777" w:rsidR="00FB1542" w:rsidRPr="0079269E" w:rsidRDefault="00FB1542" w:rsidP="000B31D0">
      <w:pPr>
        <w:suppressAutoHyphens w:val="0"/>
        <w:autoSpaceDE w:val="0"/>
        <w:adjustRightInd w:val="0"/>
        <w:spacing w:after="0" w:line="276" w:lineRule="auto"/>
        <w:textAlignment w:val="auto"/>
        <w:rPr>
          <w:rFonts w:ascii="Arial" w:hAnsi="Arial" w:cs="Arial"/>
          <w:color w:val="000000"/>
        </w:rPr>
      </w:pPr>
    </w:p>
    <w:p w14:paraId="37DCF5E5" w14:textId="566C6389" w:rsidR="002D5E39" w:rsidRPr="0079269E" w:rsidRDefault="00EF3861" w:rsidP="000B31D0">
      <w:pPr>
        <w:suppressAutoHyphens w:val="0"/>
        <w:autoSpaceDE w:val="0"/>
        <w:adjustRightInd w:val="0"/>
        <w:spacing w:after="0" w:line="276" w:lineRule="auto"/>
        <w:textAlignment w:val="auto"/>
        <w:rPr>
          <w:rFonts w:ascii="Arial" w:hAnsi="Arial" w:cs="Arial"/>
          <w:b/>
          <w:bCs/>
          <w:color w:val="FF0000"/>
        </w:rPr>
      </w:pPr>
      <w:r w:rsidRPr="0079269E">
        <w:rPr>
          <w:rFonts w:ascii="Arial" w:hAnsi="Arial" w:cs="Arial"/>
          <w:color w:val="000000"/>
        </w:rPr>
        <w:t xml:space="preserve">The team is made up of four experts with a long interest in Roman health (Prof Mary Lewis), </w:t>
      </w:r>
      <w:r w:rsidR="00D86D8B" w:rsidRPr="0079269E">
        <w:rPr>
          <w:rFonts w:ascii="Arial" w:hAnsi="Arial" w:cs="Arial"/>
          <w:color w:val="000000"/>
        </w:rPr>
        <w:t xml:space="preserve">Roman </w:t>
      </w:r>
      <w:r w:rsidRPr="0079269E">
        <w:rPr>
          <w:rFonts w:ascii="Arial" w:hAnsi="Arial" w:cs="Arial"/>
          <w:color w:val="000000"/>
        </w:rPr>
        <w:t>identit</w:t>
      </w:r>
      <w:r w:rsidR="00D86D8B" w:rsidRPr="0079269E">
        <w:rPr>
          <w:rFonts w:ascii="Arial" w:hAnsi="Arial" w:cs="Arial"/>
          <w:color w:val="000000"/>
        </w:rPr>
        <w:t xml:space="preserve">ies and mobility </w:t>
      </w:r>
      <w:r w:rsidRPr="0079269E">
        <w:rPr>
          <w:rFonts w:ascii="Arial" w:hAnsi="Arial" w:cs="Arial"/>
          <w:color w:val="000000"/>
        </w:rPr>
        <w:t xml:space="preserve">(Prof Hella Eckardt), Colchester’s heritage (Glynn Davis) and the scientific study of human remains (Dr Fiona Brock). Together they have </w:t>
      </w:r>
      <w:r w:rsidR="0014196E" w:rsidRPr="0079269E">
        <w:rPr>
          <w:rFonts w:ascii="Arial" w:hAnsi="Arial" w:cs="Arial"/>
          <w:color w:val="000000"/>
        </w:rPr>
        <w:t>extensive</w:t>
      </w:r>
      <w:r w:rsidRPr="0079269E">
        <w:rPr>
          <w:rFonts w:ascii="Arial" w:hAnsi="Arial" w:cs="Arial"/>
          <w:color w:val="000000"/>
        </w:rPr>
        <w:t xml:space="preserve"> experience in supervising PhD students to completion and providing museum management training.  </w:t>
      </w:r>
    </w:p>
    <w:p w14:paraId="36DA622C" w14:textId="77777777" w:rsidR="00EF3861" w:rsidRPr="0079269E" w:rsidRDefault="00EF3861" w:rsidP="000B31D0">
      <w:pPr>
        <w:spacing w:after="0" w:line="276" w:lineRule="auto"/>
        <w:jc w:val="both"/>
        <w:rPr>
          <w:rFonts w:ascii="Arial" w:hAnsi="Arial" w:cs="Arial"/>
          <w:b/>
          <w:bCs/>
          <w:color w:val="FF0000"/>
        </w:rPr>
      </w:pPr>
    </w:p>
    <w:p w14:paraId="183AA021" w14:textId="25F0AAD0" w:rsidR="0014196E" w:rsidRPr="0079269E" w:rsidRDefault="00355E0F" w:rsidP="0079269E">
      <w:pPr>
        <w:pStyle w:val="Heading2"/>
      </w:pPr>
      <w:r w:rsidRPr="0079269E">
        <w:t>Subject</w:t>
      </w:r>
    </w:p>
    <w:p w14:paraId="54354038" w14:textId="67BFD55E" w:rsidR="00E76827" w:rsidRPr="0079269E" w:rsidRDefault="00F2173C" w:rsidP="000B31D0">
      <w:pPr>
        <w:spacing w:after="0" w:line="276" w:lineRule="auto"/>
        <w:jc w:val="both"/>
        <w:rPr>
          <w:rFonts w:ascii="Arial" w:eastAsia="Times New Roman" w:hAnsi="Arial" w:cs="Arial"/>
          <w:lang w:eastAsia="en-GB"/>
        </w:rPr>
      </w:pPr>
      <w:r w:rsidRPr="0079269E">
        <w:rPr>
          <w:rFonts w:ascii="Arial" w:eastAsia="Times New Roman" w:hAnsi="Arial" w:cs="Arial"/>
          <w:color w:val="000000"/>
          <w:lang w:eastAsia="en-GB"/>
        </w:rPr>
        <w:t xml:space="preserve">This project uses long neglected </w:t>
      </w:r>
      <w:r w:rsidR="002223C5" w:rsidRPr="0079269E">
        <w:rPr>
          <w:rFonts w:ascii="Arial" w:eastAsia="Times New Roman" w:hAnsi="Arial" w:cs="Arial"/>
          <w:color w:val="000000"/>
          <w:lang w:eastAsia="en-GB"/>
        </w:rPr>
        <w:t>but</w:t>
      </w:r>
      <w:r w:rsidRPr="0079269E">
        <w:rPr>
          <w:rFonts w:ascii="Arial" w:eastAsia="Times New Roman" w:hAnsi="Arial" w:cs="Arial"/>
          <w:color w:val="000000"/>
          <w:lang w:eastAsia="en-GB"/>
        </w:rPr>
        <w:t xml:space="preserve"> </w:t>
      </w:r>
      <w:r w:rsidR="00CD08BD" w:rsidRPr="0079269E">
        <w:rPr>
          <w:rFonts w:ascii="Arial" w:eastAsia="Times New Roman" w:hAnsi="Arial" w:cs="Arial"/>
          <w:color w:val="000000"/>
          <w:lang w:eastAsia="en-GB"/>
        </w:rPr>
        <w:t>nationally</w:t>
      </w:r>
      <w:r w:rsidRPr="0079269E">
        <w:rPr>
          <w:rFonts w:ascii="Arial" w:eastAsia="Times New Roman" w:hAnsi="Arial" w:cs="Arial"/>
          <w:color w:val="000000"/>
          <w:lang w:eastAsia="en-GB"/>
        </w:rPr>
        <w:t xml:space="preserve"> important cremated</w:t>
      </w:r>
      <w:r w:rsidR="00CD08BD" w:rsidRPr="0079269E">
        <w:rPr>
          <w:rFonts w:ascii="Arial" w:eastAsia="Times New Roman" w:hAnsi="Arial" w:cs="Arial"/>
          <w:color w:val="000000"/>
          <w:lang w:eastAsia="en-GB"/>
        </w:rPr>
        <w:t xml:space="preserve"> human remains </w:t>
      </w:r>
      <w:r w:rsidR="00D11A13" w:rsidRPr="0079269E">
        <w:rPr>
          <w:rFonts w:ascii="Arial" w:eastAsia="Times New Roman" w:hAnsi="Arial" w:cs="Arial"/>
          <w:color w:val="000000"/>
          <w:lang w:eastAsia="en-GB"/>
        </w:rPr>
        <w:t xml:space="preserve">held at Colchester Museums </w:t>
      </w:r>
      <w:r w:rsidR="00CD08BD" w:rsidRPr="0079269E">
        <w:rPr>
          <w:rFonts w:ascii="Arial" w:eastAsia="Times New Roman" w:hAnsi="Arial" w:cs="Arial"/>
          <w:color w:val="000000"/>
          <w:lang w:eastAsia="en-GB"/>
        </w:rPr>
        <w:t>to explore identit</w:t>
      </w:r>
      <w:r w:rsidR="0011756A" w:rsidRPr="0079269E">
        <w:rPr>
          <w:rFonts w:ascii="Arial" w:eastAsia="Times New Roman" w:hAnsi="Arial" w:cs="Arial"/>
          <w:color w:val="000000"/>
          <w:lang w:eastAsia="en-GB"/>
        </w:rPr>
        <w:t>ies</w:t>
      </w:r>
      <w:r w:rsidR="00CD08BD" w:rsidRPr="0079269E">
        <w:rPr>
          <w:rFonts w:ascii="Arial" w:eastAsia="Times New Roman" w:hAnsi="Arial" w:cs="Arial"/>
          <w:color w:val="000000"/>
          <w:lang w:eastAsia="en-GB"/>
        </w:rPr>
        <w:t xml:space="preserve"> during a time of major social transition. </w:t>
      </w:r>
      <w:r w:rsidR="0006122C" w:rsidRPr="0079269E">
        <w:rPr>
          <w:rFonts w:ascii="Arial" w:eastAsia="Times New Roman" w:hAnsi="Arial" w:cs="Arial"/>
          <w:color w:val="000000"/>
          <w:lang w:eastAsia="en-GB"/>
        </w:rPr>
        <w:t>Colchester evolved from an important Iron Age centre to the first major military site and town in Roman Britain</w:t>
      </w:r>
      <w:r w:rsidR="0011756A" w:rsidRPr="0079269E">
        <w:rPr>
          <w:rFonts w:ascii="Arial" w:eastAsia="Times New Roman" w:hAnsi="Arial" w:cs="Arial"/>
          <w:color w:val="000000"/>
          <w:lang w:eastAsia="en-GB"/>
        </w:rPr>
        <w:t xml:space="preserve">, </w:t>
      </w:r>
      <w:r w:rsidR="0006122C" w:rsidRPr="0079269E">
        <w:rPr>
          <w:rFonts w:ascii="Arial" w:eastAsia="Times New Roman" w:hAnsi="Arial" w:cs="Arial"/>
          <w:color w:val="000000"/>
          <w:lang w:eastAsia="en-GB"/>
        </w:rPr>
        <w:t>offer</w:t>
      </w:r>
      <w:r w:rsidR="0011756A" w:rsidRPr="0079269E">
        <w:rPr>
          <w:rFonts w:ascii="Arial" w:eastAsia="Times New Roman" w:hAnsi="Arial" w:cs="Arial"/>
          <w:color w:val="000000"/>
          <w:lang w:eastAsia="en-GB"/>
        </w:rPr>
        <w:t>ing</w:t>
      </w:r>
      <w:r w:rsidR="0006122C" w:rsidRPr="0079269E">
        <w:rPr>
          <w:rFonts w:ascii="Arial" w:eastAsia="Times New Roman" w:hAnsi="Arial" w:cs="Arial"/>
          <w:color w:val="000000"/>
          <w:lang w:eastAsia="en-GB"/>
        </w:rPr>
        <w:t xml:space="preserve"> an opportunity to explore how incoming and local people interacted during and after the Roman conquest</w:t>
      </w:r>
      <w:r w:rsidR="0006122C" w:rsidRPr="0079269E">
        <w:rPr>
          <w:rFonts w:ascii="Arial" w:hAnsi="Arial" w:cs="Arial"/>
        </w:rPr>
        <w:t xml:space="preserve">. </w:t>
      </w:r>
      <w:r w:rsidR="00E76827" w:rsidRPr="0079269E">
        <w:rPr>
          <w:rFonts w:ascii="Arial" w:eastAsia="Times New Roman" w:hAnsi="Arial" w:cs="Arial"/>
          <w:lang w:eastAsia="en-GB"/>
        </w:rPr>
        <w:t xml:space="preserve">The student will work with </w:t>
      </w:r>
      <w:r w:rsidR="00E76827" w:rsidRPr="0079269E">
        <w:rPr>
          <w:rFonts w:ascii="Arial" w:eastAsia="Times New Roman" w:hAnsi="Arial" w:cs="Arial"/>
          <w:color w:val="000000"/>
          <w:lang w:eastAsia="en-GB"/>
        </w:rPr>
        <w:t xml:space="preserve">museum specialists, bioarchaeologists and archaeological scientists to re-evaluate </w:t>
      </w:r>
      <w:r w:rsidR="00073039" w:rsidRPr="0079269E">
        <w:rPr>
          <w:rFonts w:ascii="Arial" w:eastAsia="Times New Roman" w:hAnsi="Arial" w:cs="Arial"/>
          <w:color w:val="000000"/>
          <w:lang w:eastAsia="en-GB"/>
        </w:rPr>
        <w:t>an</w:t>
      </w:r>
      <w:r w:rsidR="00E76827" w:rsidRPr="0079269E">
        <w:rPr>
          <w:rFonts w:ascii="Arial" w:eastAsia="Times New Roman" w:hAnsi="Arial" w:cs="Arial"/>
          <w:color w:val="000000"/>
          <w:lang w:eastAsia="en-GB"/>
        </w:rPr>
        <w:t xml:space="preserve"> understudied antiquarian collection </w:t>
      </w:r>
      <w:r w:rsidR="00D04C84" w:rsidRPr="0079269E">
        <w:rPr>
          <w:rFonts w:ascii="Arial" w:eastAsia="Times New Roman" w:hAnsi="Arial" w:cs="Arial"/>
          <w:color w:val="000000"/>
          <w:lang w:eastAsia="en-GB"/>
        </w:rPr>
        <w:t xml:space="preserve">of ca. 110 cremations </w:t>
      </w:r>
      <w:r w:rsidR="00E76827" w:rsidRPr="0079269E">
        <w:rPr>
          <w:rFonts w:ascii="Arial" w:eastAsia="Times New Roman" w:hAnsi="Arial" w:cs="Arial"/>
          <w:color w:val="000000"/>
          <w:lang w:eastAsia="en-GB"/>
        </w:rPr>
        <w:t xml:space="preserve">to gain new insights into the </w:t>
      </w:r>
      <w:r w:rsidR="00E76827" w:rsidRPr="0079269E">
        <w:rPr>
          <w:rFonts w:ascii="Arial" w:hAnsi="Arial" w:cs="Arial"/>
        </w:rPr>
        <w:t xml:space="preserve">impact of the Roman occupation of Britain, exploring issues around health, migration and burial practices. </w:t>
      </w:r>
    </w:p>
    <w:p w14:paraId="08A52ABC" w14:textId="19ED7FFC" w:rsidR="0081361C" w:rsidRPr="0079269E" w:rsidRDefault="0081361C" w:rsidP="000B31D0">
      <w:pPr>
        <w:spacing w:after="0" w:line="276" w:lineRule="auto"/>
        <w:jc w:val="both"/>
        <w:rPr>
          <w:rFonts w:ascii="Arial" w:hAnsi="Arial" w:cs="Arial"/>
        </w:rPr>
      </w:pPr>
    </w:p>
    <w:p w14:paraId="40B35E9C" w14:textId="2FA1C723" w:rsidR="00A57D75" w:rsidRPr="0079269E" w:rsidRDefault="00073039" w:rsidP="0079269E">
      <w:pPr>
        <w:pStyle w:val="Heading2"/>
      </w:pPr>
      <w:r w:rsidRPr="0079269E">
        <w:t>Research questions and methods</w:t>
      </w:r>
    </w:p>
    <w:p w14:paraId="3C4169F4" w14:textId="77777777" w:rsidR="00A57D75" w:rsidRPr="0079269E" w:rsidRDefault="00A57D75" w:rsidP="0079269E">
      <w:pPr>
        <w:pStyle w:val="Default"/>
        <w:spacing w:after="240" w:line="276" w:lineRule="auto"/>
        <w:jc w:val="both"/>
        <w:rPr>
          <w:rFonts w:ascii="Arial" w:hAnsi="Arial" w:cs="Arial"/>
          <w:sz w:val="22"/>
          <w:szCs w:val="22"/>
        </w:rPr>
      </w:pPr>
      <w:r w:rsidRPr="0079269E">
        <w:rPr>
          <w:rFonts w:ascii="Arial" w:hAnsi="Arial" w:cs="Arial"/>
          <w:sz w:val="22"/>
          <w:szCs w:val="22"/>
        </w:rPr>
        <w:t>The project seeks to address the following research questions:</w:t>
      </w:r>
    </w:p>
    <w:p w14:paraId="348A82F8" w14:textId="77777777" w:rsidR="00A57D75" w:rsidRPr="0079269E" w:rsidRDefault="00A57D75" w:rsidP="000B31D0">
      <w:pPr>
        <w:pStyle w:val="ListParagraph"/>
        <w:numPr>
          <w:ilvl w:val="0"/>
          <w:numId w:val="1"/>
        </w:numPr>
        <w:spacing w:after="0" w:line="276" w:lineRule="auto"/>
        <w:ind w:left="567"/>
        <w:jc w:val="both"/>
        <w:rPr>
          <w:rFonts w:ascii="Arial" w:hAnsi="Arial" w:cs="Arial"/>
        </w:rPr>
      </w:pPr>
      <w:r w:rsidRPr="0079269E">
        <w:rPr>
          <w:rFonts w:ascii="Arial" w:hAnsi="Arial" w:cs="Arial"/>
        </w:rPr>
        <w:t>How did cremation practices change from the late Iron Age to the middle of the second century?</w:t>
      </w:r>
    </w:p>
    <w:p w14:paraId="40CF28F4" w14:textId="77777777" w:rsidR="00A57D75" w:rsidRPr="0079269E" w:rsidRDefault="00A57D75" w:rsidP="000B31D0">
      <w:pPr>
        <w:pStyle w:val="ListParagraph"/>
        <w:numPr>
          <w:ilvl w:val="0"/>
          <w:numId w:val="1"/>
        </w:numPr>
        <w:spacing w:after="0" w:line="276" w:lineRule="auto"/>
        <w:ind w:left="567"/>
        <w:jc w:val="both"/>
        <w:rPr>
          <w:rFonts w:ascii="Arial" w:hAnsi="Arial" w:cs="Arial"/>
        </w:rPr>
      </w:pPr>
      <w:r w:rsidRPr="0079269E">
        <w:rPr>
          <w:rFonts w:ascii="Arial" w:hAnsi="Arial" w:cs="Arial"/>
        </w:rPr>
        <w:t>What was life like for the people of Colchester and did it change during early Roman occupation?</w:t>
      </w:r>
    </w:p>
    <w:p w14:paraId="6662EFB5" w14:textId="77777777"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 xml:space="preserve">investigate trends in the age and sex of cremated individuals, </w:t>
      </w:r>
    </w:p>
    <w:p w14:paraId="7C92CF23" w14:textId="77777777"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consider the associated grave goods to explore status and identity,</w:t>
      </w:r>
    </w:p>
    <w:p w14:paraId="2721707F" w14:textId="77777777"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 xml:space="preserve">identify trends in trauma and pathology </w:t>
      </w:r>
    </w:p>
    <w:p w14:paraId="48E57880" w14:textId="77777777" w:rsidR="00A57D75" w:rsidRPr="0079269E" w:rsidRDefault="00A57D75" w:rsidP="000B31D0">
      <w:pPr>
        <w:pStyle w:val="ListParagraph"/>
        <w:numPr>
          <w:ilvl w:val="0"/>
          <w:numId w:val="1"/>
        </w:numPr>
        <w:spacing w:after="0" w:line="276" w:lineRule="auto"/>
        <w:ind w:left="567"/>
        <w:jc w:val="both"/>
        <w:rPr>
          <w:rFonts w:ascii="Arial" w:hAnsi="Arial" w:cs="Arial"/>
        </w:rPr>
      </w:pPr>
      <w:r w:rsidRPr="0079269E">
        <w:rPr>
          <w:rFonts w:ascii="Arial" w:hAnsi="Arial" w:cs="Arial"/>
        </w:rPr>
        <w:t xml:space="preserve">How can modern techniques advance our understanding of this important funerary practice? </w:t>
      </w:r>
    </w:p>
    <w:p w14:paraId="264CA177" w14:textId="77777777"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use macroscopic approaches to assess heat-induced alteration</w:t>
      </w:r>
    </w:p>
    <w:p w14:paraId="64DB1956" w14:textId="77777777"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 xml:space="preserve">explore the use of potassium levels to identify the decomposition level of bodies at the time of burning </w:t>
      </w:r>
    </w:p>
    <w:p w14:paraId="601E0857" w14:textId="54E4282C" w:rsidR="00A57D75" w:rsidRPr="0079269E" w:rsidRDefault="00A57D75" w:rsidP="000B31D0">
      <w:pPr>
        <w:pStyle w:val="ListParagraph"/>
        <w:numPr>
          <w:ilvl w:val="1"/>
          <w:numId w:val="1"/>
        </w:numPr>
        <w:spacing w:after="0" w:line="276" w:lineRule="auto"/>
        <w:ind w:left="1276"/>
        <w:jc w:val="both"/>
        <w:rPr>
          <w:rFonts w:ascii="Arial" w:hAnsi="Arial" w:cs="Arial"/>
        </w:rPr>
      </w:pPr>
      <w:r w:rsidRPr="0079269E">
        <w:rPr>
          <w:rFonts w:ascii="Arial" w:hAnsi="Arial" w:cs="Arial"/>
        </w:rPr>
        <w:t xml:space="preserve">use strontium stable isotopes to explore migration </w:t>
      </w:r>
    </w:p>
    <w:p w14:paraId="5FDBA913" w14:textId="77777777" w:rsidR="00E76827" w:rsidRPr="0079269E" w:rsidRDefault="00E76827" w:rsidP="000B31D0">
      <w:pPr>
        <w:spacing w:after="0" w:line="276" w:lineRule="auto"/>
        <w:jc w:val="both"/>
        <w:rPr>
          <w:rFonts w:ascii="Arial" w:hAnsi="Arial" w:cs="Arial"/>
        </w:rPr>
      </w:pPr>
    </w:p>
    <w:p w14:paraId="7CA4AEF1" w14:textId="77777777" w:rsidR="0040022D" w:rsidRPr="0079269E" w:rsidRDefault="0040022D" w:rsidP="000B31D0">
      <w:pPr>
        <w:pStyle w:val="Default"/>
        <w:spacing w:line="276" w:lineRule="auto"/>
        <w:jc w:val="both"/>
        <w:rPr>
          <w:rFonts w:ascii="Arial" w:hAnsi="Arial" w:cs="Arial"/>
          <w:sz w:val="22"/>
          <w:szCs w:val="22"/>
        </w:rPr>
      </w:pPr>
      <w:r w:rsidRPr="0079269E">
        <w:rPr>
          <w:rFonts w:ascii="Arial" w:eastAsia="Times New Roman" w:hAnsi="Arial" w:cs="Arial"/>
          <w:sz w:val="22"/>
          <w:szCs w:val="22"/>
          <w:lang w:eastAsia="en-GB"/>
        </w:rPr>
        <w:t xml:space="preserve">The student will undertake a full osteological analysis of the museum material (biological sex, age, trauma, disease). A study of the Museum’s archives will allow these individuals to be reunited with their urns and grave goods to explore social status. Our understanding of this tradition will be transformed by strontium analysis of c.40 individuals, to provide information about the presence of non-locals (carried out by an external lab). </w:t>
      </w:r>
      <w:r w:rsidRPr="0079269E">
        <w:rPr>
          <w:rFonts w:ascii="Arial" w:hAnsi="Arial" w:cs="Arial"/>
          <w:color w:val="202124"/>
          <w:sz w:val="22"/>
          <w:szCs w:val="22"/>
          <w:shd w:val="clear" w:color="auto" w:fill="FFFFFF"/>
        </w:rPr>
        <w:t>Fourier-transform infrared spectroscopy (</w:t>
      </w:r>
      <w:r w:rsidRPr="0079269E">
        <w:rPr>
          <w:rFonts w:ascii="Arial" w:hAnsi="Arial" w:cs="Arial"/>
          <w:sz w:val="22"/>
          <w:szCs w:val="22"/>
        </w:rPr>
        <w:t>FTIR) will be used for the first time on these remains to identify different cremation practices, and a spectrophotometer will be used to investigate the utility of bone colour to reconstruct burning temperature, the consistency of the burning, and maintenance of the pyre. These new approaches will reveal valuable information about the individuals and the way they were cremated, details that were not obtainable when much of this material was first excavated and stored over one hundred years ago.</w:t>
      </w:r>
    </w:p>
    <w:p w14:paraId="54D8595F" w14:textId="77777777" w:rsidR="0040022D" w:rsidRPr="0079269E" w:rsidRDefault="0040022D" w:rsidP="000B31D0">
      <w:pPr>
        <w:pStyle w:val="Default"/>
        <w:spacing w:line="276" w:lineRule="auto"/>
        <w:jc w:val="both"/>
        <w:rPr>
          <w:rFonts w:ascii="Arial" w:hAnsi="Arial" w:cs="Arial"/>
          <w:b/>
          <w:bCs/>
          <w:sz w:val="22"/>
          <w:szCs w:val="22"/>
        </w:rPr>
      </w:pPr>
    </w:p>
    <w:p w14:paraId="4CFE4CDF" w14:textId="7CD22D2C" w:rsidR="00073039" w:rsidRPr="0079269E" w:rsidRDefault="00073039" w:rsidP="0079269E">
      <w:pPr>
        <w:pStyle w:val="Heading2"/>
      </w:pPr>
      <w:r w:rsidRPr="0079269E">
        <w:t xml:space="preserve">Research </w:t>
      </w:r>
      <w:r w:rsidR="0079269E">
        <w:t>c</w:t>
      </w:r>
      <w:r w:rsidRPr="0079269E">
        <w:t>ontext</w:t>
      </w:r>
    </w:p>
    <w:p w14:paraId="12846B5A" w14:textId="77777777" w:rsidR="000010B9" w:rsidRPr="0079269E" w:rsidRDefault="00A57D75" w:rsidP="000B31D0">
      <w:pPr>
        <w:pStyle w:val="Default"/>
        <w:spacing w:line="276" w:lineRule="auto"/>
        <w:jc w:val="both"/>
        <w:rPr>
          <w:rFonts w:ascii="Arial" w:hAnsi="Arial" w:cs="Arial"/>
          <w:sz w:val="22"/>
          <w:szCs w:val="22"/>
        </w:rPr>
      </w:pPr>
      <w:r w:rsidRPr="0079269E">
        <w:rPr>
          <w:rFonts w:ascii="Arial" w:hAnsi="Arial" w:cs="Arial"/>
          <w:sz w:val="22"/>
          <w:szCs w:val="22"/>
        </w:rPr>
        <w:t>Despite being the dominant form of funerary practice in early Roman Britain, cremations continue to be understudied. With the development of new scientific approaches, our understanding of the practice itself has grown significantly but routine analysis of the bodies themselves is still rare, likely due to the specialist skills required in their analysis. Instead, academic studies of Roman funerary archaeology continue to focus on inhumations, obfuscating our understanding of life after the Roman conquest.</w:t>
      </w:r>
      <w:r w:rsidRPr="0079269E">
        <w:rPr>
          <w:rFonts w:ascii="Arial" w:eastAsia="Times New Roman" w:hAnsi="Arial" w:cs="Arial"/>
          <w:sz w:val="22"/>
          <w:szCs w:val="22"/>
          <w:lang w:eastAsia="en-GB"/>
        </w:rPr>
        <w:t xml:space="preserve"> This project will take advantage of new scientific techniques </w:t>
      </w:r>
      <w:bookmarkStart w:id="0" w:name="_Hlk80601065"/>
      <w:r w:rsidRPr="0079269E">
        <w:rPr>
          <w:rFonts w:ascii="Arial" w:eastAsia="Times New Roman" w:hAnsi="Arial" w:cs="Arial"/>
          <w:sz w:val="22"/>
          <w:szCs w:val="22"/>
          <w:lang w:eastAsia="en-GB"/>
        </w:rPr>
        <w:t xml:space="preserve">to explore the influence of Roman occupation on this funerary tradition in England’s first </w:t>
      </w:r>
      <w:r w:rsidRPr="0079269E">
        <w:rPr>
          <w:rFonts w:ascii="Arial" w:hAnsi="Arial" w:cs="Arial"/>
          <w:sz w:val="22"/>
          <w:szCs w:val="22"/>
        </w:rPr>
        <w:t xml:space="preserve">capital, </w:t>
      </w:r>
      <w:r w:rsidRPr="0079269E">
        <w:rPr>
          <w:rFonts w:ascii="Arial" w:eastAsia="Times New Roman" w:hAnsi="Arial" w:cs="Arial"/>
          <w:sz w:val="22"/>
          <w:szCs w:val="22"/>
          <w:lang w:eastAsia="en-GB"/>
        </w:rPr>
        <w:t xml:space="preserve">Colchester. Understanding the shifts and changes in this practice over time here, will serve as the </w:t>
      </w:r>
      <w:r w:rsidRPr="0079269E">
        <w:rPr>
          <w:rFonts w:ascii="Arial" w:hAnsi="Arial" w:cs="Arial"/>
          <w:sz w:val="22"/>
          <w:szCs w:val="22"/>
        </w:rPr>
        <w:t>basis for comparative studies (e.g. ERC Lumiere study (</w:t>
      </w:r>
      <w:hyperlink r:id="rId14" w:history="1">
        <w:r w:rsidRPr="0079269E">
          <w:rPr>
            <w:rStyle w:val="Hyperlink"/>
            <w:rFonts w:ascii="Arial" w:hAnsi="Arial" w:cs="Arial"/>
            <w:sz w:val="22"/>
            <w:szCs w:val="22"/>
          </w:rPr>
          <w:t>https://www.erclumiere.be/</w:t>
        </w:r>
      </w:hyperlink>
      <w:r w:rsidRPr="0079269E">
        <w:rPr>
          <w:rStyle w:val="Hyperlink"/>
          <w:rFonts w:ascii="Arial" w:hAnsi="Arial" w:cs="Arial"/>
          <w:sz w:val="22"/>
          <w:szCs w:val="22"/>
        </w:rPr>
        <w:t>)</w:t>
      </w:r>
      <w:r w:rsidRPr="0079269E">
        <w:rPr>
          <w:rFonts w:ascii="Arial" w:hAnsi="Arial" w:cs="Arial"/>
          <w:sz w:val="22"/>
          <w:szCs w:val="22"/>
        </w:rPr>
        <w:t>.</w:t>
      </w:r>
      <w:r w:rsidRPr="0079269E">
        <w:rPr>
          <w:rFonts w:ascii="Arial" w:eastAsia="Times New Roman" w:hAnsi="Arial" w:cs="Arial"/>
          <w:sz w:val="22"/>
          <w:szCs w:val="22"/>
          <w:lang w:eastAsia="en-GB"/>
        </w:rPr>
        <w:t xml:space="preserve"> </w:t>
      </w:r>
      <w:bookmarkEnd w:id="0"/>
      <w:r w:rsidR="000010B9" w:rsidRPr="0079269E">
        <w:rPr>
          <w:rFonts w:ascii="Arial" w:hAnsi="Arial" w:cs="Arial"/>
          <w:sz w:val="22"/>
          <w:szCs w:val="22"/>
        </w:rPr>
        <w:t>The potential of this uniquely large sample (c. 110 cremations still unexamined) provides scope for the student to hone the project to address specific questions that interest them. The successful candidate will write their own research proposal at the start of their project, using this proposal and an existing scoping document about comparative cremation sites as a basic framework</w:t>
      </w:r>
      <w:r w:rsidR="000010B9" w:rsidRPr="0079269E">
        <w:rPr>
          <w:rFonts w:ascii="Arial" w:eastAsia="Times New Roman" w:hAnsi="Arial" w:cs="Arial"/>
          <w:sz w:val="22"/>
          <w:szCs w:val="22"/>
          <w:lang w:eastAsia="en-GB"/>
        </w:rPr>
        <w:t xml:space="preserve">. Whether they wish to concentrate on the biological profile and status of the individuals, pathologies in cremated remains or the experience of women and children, local or non-locals is open to the student. The student may be interested in museum and education aspects, and the challenges of using </w:t>
      </w:r>
      <w:r w:rsidR="000010B9" w:rsidRPr="0079269E">
        <w:rPr>
          <w:rFonts w:ascii="Arial" w:hAnsi="Arial" w:cs="Arial"/>
          <w:sz w:val="22"/>
          <w:szCs w:val="22"/>
        </w:rPr>
        <w:t>antiquarian collections to tell new stories.</w:t>
      </w:r>
    </w:p>
    <w:p w14:paraId="7796AD02" w14:textId="7D17147D" w:rsidR="00A57D75" w:rsidRPr="0079269E" w:rsidRDefault="00A57D75" w:rsidP="000B31D0">
      <w:pPr>
        <w:pStyle w:val="Default"/>
        <w:spacing w:line="276" w:lineRule="auto"/>
        <w:jc w:val="both"/>
        <w:rPr>
          <w:rFonts w:ascii="Arial" w:eastAsia="Times New Roman" w:hAnsi="Arial" w:cs="Arial"/>
          <w:sz w:val="22"/>
          <w:szCs w:val="22"/>
          <w:lang w:eastAsia="en-GB"/>
        </w:rPr>
      </w:pPr>
    </w:p>
    <w:p w14:paraId="3EFE4047" w14:textId="3C41BFFC" w:rsidR="008E489B" w:rsidRPr="0079269E" w:rsidRDefault="008E489B" w:rsidP="0079269E">
      <w:pPr>
        <w:pStyle w:val="Heading2"/>
      </w:pPr>
      <w:r w:rsidRPr="0079269E">
        <w:t>Skills developed by student and employability enhancement</w:t>
      </w:r>
    </w:p>
    <w:p w14:paraId="38667893" w14:textId="59C1B9B5" w:rsidR="00986B7B" w:rsidRPr="0079269E" w:rsidRDefault="00896E7C" w:rsidP="00FB1542">
      <w:pPr>
        <w:spacing w:after="0" w:line="276" w:lineRule="auto"/>
        <w:rPr>
          <w:rFonts w:ascii="Arial" w:hAnsi="Arial" w:cs="Arial"/>
          <w:color w:val="000000"/>
        </w:rPr>
      </w:pPr>
      <w:r w:rsidRPr="0079269E">
        <w:rPr>
          <w:rFonts w:ascii="Arial" w:hAnsi="Arial" w:cs="Arial"/>
        </w:rPr>
        <w:t>The successful candidate will likely have a Masters in human osteology, but will receive additional training in the analysis of cremations and sampling (Mary Lewis), theoretical approaches and Roman archaeology (Hella Eckardt), FTIR and spectrophotometry (Fiona Brock) and museum curation and collections management (Glynn Davis). Through this project the candidate will become one of a small number of cremation specialists in the UK</w:t>
      </w:r>
      <w:r w:rsidR="006D428C" w:rsidRPr="0079269E">
        <w:rPr>
          <w:rFonts w:ascii="Arial" w:hAnsi="Arial" w:cs="Arial"/>
        </w:rPr>
        <w:t>, developing new methods for the examination and interpretation of cremated remains a</w:t>
      </w:r>
      <w:r w:rsidR="00BA4ECC" w:rsidRPr="0079269E">
        <w:rPr>
          <w:rFonts w:ascii="Arial" w:hAnsi="Arial" w:cs="Arial"/>
        </w:rPr>
        <w:t>nd</w:t>
      </w:r>
      <w:r w:rsidR="006D428C" w:rsidRPr="0079269E">
        <w:rPr>
          <w:rFonts w:ascii="Arial" w:hAnsi="Arial" w:cs="Arial"/>
        </w:rPr>
        <w:t xml:space="preserve"> using resources at Reading, Cranfield  and the Museum.</w:t>
      </w:r>
      <w:r w:rsidR="00BA4ECC" w:rsidRPr="0079269E">
        <w:rPr>
          <w:rFonts w:ascii="Arial" w:hAnsi="Arial" w:cs="Arial"/>
        </w:rPr>
        <w:t xml:space="preserve"> The student will </w:t>
      </w:r>
      <w:r w:rsidR="00DE1989" w:rsidRPr="0079269E">
        <w:rPr>
          <w:rFonts w:ascii="Arial" w:hAnsi="Arial" w:cs="Arial"/>
        </w:rPr>
        <w:t xml:space="preserve">also </w:t>
      </w:r>
      <w:r w:rsidR="00DE1989" w:rsidRPr="0079269E">
        <w:rPr>
          <w:rFonts w:ascii="Arial" w:eastAsia="Times New Roman" w:hAnsi="Arial" w:cs="Arial"/>
          <w:lang w:eastAsia="en-GB"/>
        </w:rPr>
        <w:t>make a</w:t>
      </w:r>
      <w:r w:rsidR="00DE1989" w:rsidRPr="0079269E">
        <w:rPr>
          <w:rFonts w:ascii="Arial" w:hAnsi="Arial" w:cs="Arial"/>
        </w:rPr>
        <w:t xml:space="preserve"> significant contribution to our understanding of early Roman Britain. </w:t>
      </w:r>
      <w:r w:rsidR="00F2658F" w:rsidRPr="0079269E">
        <w:rPr>
          <w:rFonts w:ascii="Arial" w:hAnsi="Arial" w:cs="Arial"/>
        </w:rPr>
        <w:t>Thirdly</w:t>
      </w:r>
      <w:r w:rsidRPr="0079269E">
        <w:rPr>
          <w:rFonts w:ascii="Arial" w:hAnsi="Arial" w:cs="Arial"/>
          <w:color w:val="000000"/>
        </w:rPr>
        <w:t xml:space="preserve">, the student will develop important </w:t>
      </w:r>
      <w:r w:rsidR="00651B35" w:rsidRPr="0079269E">
        <w:rPr>
          <w:rFonts w:ascii="Arial" w:hAnsi="Arial" w:cs="Arial"/>
          <w:color w:val="000000"/>
        </w:rPr>
        <w:t xml:space="preserve">curatorial as well </w:t>
      </w:r>
      <w:r w:rsidRPr="0079269E">
        <w:rPr>
          <w:rFonts w:ascii="Arial" w:hAnsi="Arial" w:cs="Arial"/>
          <w:color w:val="000000"/>
        </w:rPr>
        <w:t xml:space="preserve">learning and engagement skills by being proactively involved in </w:t>
      </w:r>
      <w:r w:rsidR="00F2658F" w:rsidRPr="0079269E">
        <w:rPr>
          <w:rFonts w:ascii="Arial" w:hAnsi="Arial" w:cs="Arial"/>
          <w:color w:val="000000"/>
        </w:rPr>
        <w:t>Colchester Museum’s</w:t>
      </w:r>
      <w:r w:rsidRPr="0079269E">
        <w:rPr>
          <w:rFonts w:ascii="Arial" w:hAnsi="Arial" w:cs="Arial"/>
          <w:color w:val="000000"/>
        </w:rPr>
        <w:t xml:space="preserve"> curatorial work and public outputs. </w:t>
      </w:r>
      <w:r w:rsidR="00D4522D" w:rsidRPr="0079269E">
        <w:rPr>
          <w:rFonts w:ascii="Arial" w:hAnsi="Arial" w:cs="Arial"/>
          <w:color w:val="000000"/>
        </w:rPr>
        <w:t>T</w:t>
      </w:r>
      <w:r w:rsidRPr="0079269E">
        <w:rPr>
          <w:rFonts w:ascii="Arial" w:hAnsi="Arial" w:cs="Arial"/>
        </w:rPr>
        <w:t>hey will learn to present new knowledge through updated gallery displays</w:t>
      </w:r>
      <w:r w:rsidR="00D4522D" w:rsidRPr="0079269E">
        <w:rPr>
          <w:rFonts w:ascii="Arial" w:hAnsi="Arial" w:cs="Arial"/>
        </w:rPr>
        <w:t xml:space="preserve"> and </w:t>
      </w:r>
      <w:r w:rsidRPr="0079269E">
        <w:rPr>
          <w:rFonts w:ascii="Arial" w:hAnsi="Arial" w:cs="Arial"/>
        </w:rPr>
        <w:t>educational resources</w:t>
      </w:r>
      <w:r w:rsidR="00094DD8" w:rsidRPr="0079269E">
        <w:rPr>
          <w:rFonts w:ascii="Arial" w:hAnsi="Arial" w:cs="Arial"/>
        </w:rPr>
        <w:t xml:space="preserve">, </w:t>
      </w:r>
      <w:r w:rsidR="002D1A61" w:rsidRPr="0079269E">
        <w:rPr>
          <w:rFonts w:ascii="Arial" w:hAnsi="Arial" w:cs="Arial"/>
          <w:color w:val="000000"/>
        </w:rPr>
        <w:t xml:space="preserve">contributing to Colchester Museums’ decolonisation programme, </w:t>
      </w:r>
      <w:r w:rsidR="002D1A61" w:rsidRPr="0079269E">
        <w:rPr>
          <w:rFonts w:ascii="Arial" w:hAnsi="Arial" w:cs="Arial"/>
          <w:i/>
          <w:iCs/>
          <w:color w:val="000000"/>
        </w:rPr>
        <w:t>Hidden Histories</w:t>
      </w:r>
      <w:r w:rsidR="002D1A61" w:rsidRPr="0079269E">
        <w:rPr>
          <w:rFonts w:ascii="Arial" w:hAnsi="Arial" w:cs="Arial"/>
          <w:color w:val="000000"/>
        </w:rPr>
        <w:t>, which seeks to broaden the stories and voices that present collections to the public.</w:t>
      </w:r>
      <w:r w:rsidR="0026681C" w:rsidRPr="0079269E">
        <w:rPr>
          <w:rFonts w:ascii="Arial" w:hAnsi="Arial" w:cs="Arial"/>
          <w:color w:val="000000"/>
        </w:rPr>
        <w:t xml:space="preserve"> The student will deliver a small display that contextualises cremations within this decolonising agenda and. develop online resources aimed at KS2 children exploring the people of Roman Britain. This work will diversify the representation of the people of Roman Britain. Secondly the student will be part of a working group reviewing and renewing the Museums’ current outdated policy concerning the curation of human remains. They will be expected to take the lead in presenting current academic thinking, aligning this with the Museums aspiration to present scientific approaches to the study of human remains in the permanent displays, especially at Colchester Castle.  </w:t>
      </w:r>
    </w:p>
    <w:sectPr w:rsidR="00986B7B" w:rsidRPr="0079269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705F6" w14:textId="77777777" w:rsidR="00810F79" w:rsidRDefault="00810F79">
      <w:pPr>
        <w:spacing w:after="0" w:line="240" w:lineRule="auto"/>
      </w:pPr>
      <w:r>
        <w:separator/>
      </w:r>
    </w:p>
  </w:endnote>
  <w:endnote w:type="continuationSeparator" w:id="0">
    <w:p w14:paraId="4B53704D" w14:textId="77777777" w:rsidR="00810F79" w:rsidRDefault="0081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9A55" w14:textId="77777777" w:rsidR="00810F79" w:rsidRDefault="00810F79">
      <w:pPr>
        <w:spacing w:after="0" w:line="240" w:lineRule="auto"/>
      </w:pPr>
      <w:r>
        <w:rPr>
          <w:color w:val="000000"/>
        </w:rPr>
        <w:separator/>
      </w:r>
    </w:p>
  </w:footnote>
  <w:footnote w:type="continuationSeparator" w:id="0">
    <w:p w14:paraId="10AB7783" w14:textId="77777777" w:rsidR="00810F79" w:rsidRDefault="00810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A441B"/>
    <w:multiLevelType w:val="hybridMultilevel"/>
    <w:tmpl w:val="9620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26716"/>
    <w:multiLevelType w:val="hybridMultilevel"/>
    <w:tmpl w:val="A3CC65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4646CD"/>
    <w:multiLevelType w:val="multilevel"/>
    <w:tmpl w:val="B35EAD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6150FEC"/>
    <w:multiLevelType w:val="hybridMultilevel"/>
    <w:tmpl w:val="1254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F4A43"/>
    <w:multiLevelType w:val="hybridMultilevel"/>
    <w:tmpl w:val="4922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634AC"/>
    <w:multiLevelType w:val="hybridMultilevel"/>
    <w:tmpl w:val="E194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4F3B1F"/>
    <w:multiLevelType w:val="hybridMultilevel"/>
    <w:tmpl w:val="0D8890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0441483">
    <w:abstractNumId w:val="2"/>
  </w:num>
  <w:num w:numId="2" w16cid:durableId="82921034">
    <w:abstractNumId w:val="6"/>
  </w:num>
  <w:num w:numId="3" w16cid:durableId="1336808837">
    <w:abstractNumId w:val="3"/>
  </w:num>
  <w:num w:numId="4" w16cid:durableId="1373654075">
    <w:abstractNumId w:val="0"/>
  </w:num>
  <w:num w:numId="5" w16cid:durableId="1707102825">
    <w:abstractNumId w:val="1"/>
  </w:num>
  <w:num w:numId="6" w16cid:durableId="542060948">
    <w:abstractNumId w:val="4"/>
  </w:num>
  <w:num w:numId="7" w16cid:durableId="23410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B7B"/>
    <w:rsid w:val="000010B9"/>
    <w:rsid w:val="00007002"/>
    <w:rsid w:val="000128BB"/>
    <w:rsid w:val="00017486"/>
    <w:rsid w:val="00045C47"/>
    <w:rsid w:val="00053AAE"/>
    <w:rsid w:val="00060067"/>
    <w:rsid w:val="0006122C"/>
    <w:rsid w:val="00073039"/>
    <w:rsid w:val="000942E9"/>
    <w:rsid w:val="00094DD8"/>
    <w:rsid w:val="000976CB"/>
    <w:rsid w:val="000A12CD"/>
    <w:rsid w:val="000B31D0"/>
    <w:rsid w:val="000C37F7"/>
    <w:rsid w:val="000C70B1"/>
    <w:rsid w:val="000E7807"/>
    <w:rsid w:val="000F28FA"/>
    <w:rsid w:val="00100FAB"/>
    <w:rsid w:val="0011052A"/>
    <w:rsid w:val="00111C1D"/>
    <w:rsid w:val="0011756A"/>
    <w:rsid w:val="00123F32"/>
    <w:rsid w:val="00130776"/>
    <w:rsid w:val="001348DD"/>
    <w:rsid w:val="00134EB6"/>
    <w:rsid w:val="0014196E"/>
    <w:rsid w:val="00143A08"/>
    <w:rsid w:val="0015036B"/>
    <w:rsid w:val="00152DCF"/>
    <w:rsid w:val="0015340C"/>
    <w:rsid w:val="00157419"/>
    <w:rsid w:val="0016058A"/>
    <w:rsid w:val="00174062"/>
    <w:rsid w:val="001755C2"/>
    <w:rsid w:val="00192DEA"/>
    <w:rsid w:val="00195F5D"/>
    <w:rsid w:val="001A6DD6"/>
    <w:rsid w:val="001D5170"/>
    <w:rsid w:val="001D5BD7"/>
    <w:rsid w:val="001E793A"/>
    <w:rsid w:val="001F1FA9"/>
    <w:rsid w:val="002011CB"/>
    <w:rsid w:val="0020313E"/>
    <w:rsid w:val="00214617"/>
    <w:rsid w:val="00217148"/>
    <w:rsid w:val="002223C5"/>
    <w:rsid w:val="00222855"/>
    <w:rsid w:val="002244D4"/>
    <w:rsid w:val="00243B73"/>
    <w:rsid w:val="0024776B"/>
    <w:rsid w:val="00262869"/>
    <w:rsid w:val="00262C5E"/>
    <w:rsid w:val="0026681C"/>
    <w:rsid w:val="002827BF"/>
    <w:rsid w:val="00293F39"/>
    <w:rsid w:val="002A284B"/>
    <w:rsid w:val="002A51FB"/>
    <w:rsid w:val="002C3A74"/>
    <w:rsid w:val="002C6153"/>
    <w:rsid w:val="002D1A61"/>
    <w:rsid w:val="002D3C5F"/>
    <w:rsid w:val="002D5E39"/>
    <w:rsid w:val="00311E90"/>
    <w:rsid w:val="0031666C"/>
    <w:rsid w:val="00317574"/>
    <w:rsid w:val="00323D89"/>
    <w:rsid w:val="00355E0F"/>
    <w:rsid w:val="003607D6"/>
    <w:rsid w:val="00364756"/>
    <w:rsid w:val="003655E9"/>
    <w:rsid w:val="003833D0"/>
    <w:rsid w:val="003867C2"/>
    <w:rsid w:val="003B2547"/>
    <w:rsid w:val="003E44AB"/>
    <w:rsid w:val="0040022D"/>
    <w:rsid w:val="0044433D"/>
    <w:rsid w:val="00446D07"/>
    <w:rsid w:val="00481D90"/>
    <w:rsid w:val="0048529B"/>
    <w:rsid w:val="00485AF4"/>
    <w:rsid w:val="00486331"/>
    <w:rsid w:val="004A37F0"/>
    <w:rsid w:val="004B5A91"/>
    <w:rsid w:val="004B758B"/>
    <w:rsid w:val="004C4059"/>
    <w:rsid w:val="004D2C9A"/>
    <w:rsid w:val="004E4C63"/>
    <w:rsid w:val="004F6572"/>
    <w:rsid w:val="00511549"/>
    <w:rsid w:val="005120C4"/>
    <w:rsid w:val="00513D41"/>
    <w:rsid w:val="00514317"/>
    <w:rsid w:val="0051527D"/>
    <w:rsid w:val="00521FD6"/>
    <w:rsid w:val="00526DC6"/>
    <w:rsid w:val="00542BBA"/>
    <w:rsid w:val="00563E0D"/>
    <w:rsid w:val="00573D79"/>
    <w:rsid w:val="00582E7F"/>
    <w:rsid w:val="00594C8C"/>
    <w:rsid w:val="005A40E1"/>
    <w:rsid w:val="005A58BA"/>
    <w:rsid w:val="005A6D1D"/>
    <w:rsid w:val="005B413A"/>
    <w:rsid w:val="005C0642"/>
    <w:rsid w:val="005C55B8"/>
    <w:rsid w:val="005E16A5"/>
    <w:rsid w:val="005F3420"/>
    <w:rsid w:val="00600A09"/>
    <w:rsid w:val="0061158C"/>
    <w:rsid w:val="006247F8"/>
    <w:rsid w:val="00625EA0"/>
    <w:rsid w:val="00626350"/>
    <w:rsid w:val="00651B35"/>
    <w:rsid w:val="00653B8E"/>
    <w:rsid w:val="00673DD2"/>
    <w:rsid w:val="00674F01"/>
    <w:rsid w:val="006947C3"/>
    <w:rsid w:val="006952DE"/>
    <w:rsid w:val="006A0D5C"/>
    <w:rsid w:val="006C5E61"/>
    <w:rsid w:val="006D2A93"/>
    <w:rsid w:val="006D3EBA"/>
    <w:rsid w:val="006D428C"/>
    <w:rsid w:val="006F419C"/>
    <w:rsid w:val="006F5AB3"/>
    <w:rsid w:val="006F77FF"/>
    <w:rsid w:val="00702F7D"/>
    <w:rsid w:val="00705A30"/>
    <w:rsid w:val="0070634A"/>
    <w:rsid w:val="0070731D"/>
    <w:rsid w:val="00712A42"/>
    <w:rsid w:val="00714AB0"/>
    <w:rsid w:val="00724BDB"/>
    <w:rsid w:val="00741C53"/>
    <w:rsid w:val="007804A3"/>
    <w:rsid w:val="0079269E"/>
    <w:rsid w:val="00794120"/>
    <w:rsid w:val="007A0E5F"/>
    <w:rsid w:val="007A305D"/>
    <w:rsid w:val="007C5C24"/>
    <w:rsid w:val="007C7920"/>
    <w:rsid w:val="007D0E13"/>
    <w:rsid w:val="007D142F"/>
    <w:rsid w:val="007D7EB3"/>
    <w:rsid w:val="007E2046"/>
    <w:rsid w:val="007E52AD"/>
    <w:rsid w:val="007E61F3"/>
    <w:rsid w:val="007F2068"/>
    <w:rsid w:val="00810F79"/>
    <w:rsid w:val="00812025"/>
    <w:rsid w:val="0081361C"/>
    <w:rsid w:val="00835856"/>
    <w:rsid w:val="00841AEE"/>
    <w:rsid w:val="00843A20"/>
    <w:rsid w:val="008472E1"/>
    <w:rsid w:val="00850756"/>
    <w:rsid w:val="0085255E"/>
    <w:rsid w:val="00863AC1"/>
    <w:rsid w:val="00866D4E"/>
    <w:rsid w:val="0087035F"/>
    <w:rsid w:val="00870C22"/>
    <w:rsid w:val="00876FA7"/>
    <w:rsid w:val="0087781F"/>
    <w:rsid w:val="00893FBB"/>
    <w:rsid w:val="00896E7C"/>
    <w:rsid w:val="008A7D62"/>
    <w:rsid w:val="008B2BCB"/>
    <w:rsid w:val="008B4440"/>
    <w:rsid w:val="008E489B"/>
    <w:rsid w:val="008F0292"/>
    <w:rsid w:val="008F692C"/>
    <w:rsid w:val="00900965"/>
    <w:rsid w:val="009024BE"/>
    <w:rsid w:val="0090468C"/>
    <w:rsid w:val="009411F3"/>
    <w:rsid w:val="00946781"/>
    <w:rsid w:val="00967CEA"/>
    <w:rsid w:val="00985696"/>
    <w:rsid w:val="00986B7B"/>
    <w:rsid w:val="009D3D0C"/>
    <w:rsid w:val="009E76E2"/>
    <w:rsid w:val="00A04AC0"/>
    <w:rsid w:val="00A10CA7"/>
    <w:rsid w:val="00A231DA"/>
    <w:rsid w:val="00A23C97"/>
    <w:rsid w:val="00A25FC3"/>
    <w:rsid w:val="00A34F82"/>
    <w:rsid w:val="00A40059"/>
    <w:rsid w:val="00A57D75"/>
    <w:rsid w:val="00A57D7A"/>
    <w:rsid w:val="00A80207"/>
    <w:rsid w:val="00A951F4"/>
    <w:rsid w:val="00AA47D5"/>
    <w:rsid w:val="00AB1E9D"/>
    <w:rsid w:val="00AC565D"/>
    <w:rsid w:val="00AC57AB"/>
    <w:rsid w:val="00AD4A6D"/>
    <w:rsid w:val="00AD5ADF"/>
    <w:rsid w:val="00AD6791"/>
    <w:rsid w:val="00AE4E11"/>
    <w:rsid w:val="00AF60F0"/>
    <w:rsid w:val="00B03C28"/>
    <w:rsid w:val="00B2058B"/>
    <w:rsid w:val="00B229F7"/>
    <w:rsid w:val="00B24D59"/>
    <w:rsid w:val="00B51730"/>
    <w:rsid w:val="00B602DB"/>
    <w:rsid w:val="00B629DE"/>
    <w:rsid w:val="00B6689A"/>
    <w:rsid w:val="00B70414"/>
    <w:rsid w:val="00B822B7"/>
    <w:rsid w:val="00B85D16"/>
    <w:rsid w:val="00B9136F"/>
    <w:rsid w:val="00B96C7A"/>
    <w:rsid w:val="00BA4ECC"/>
    <w:rsid w:val="00BA6D0E"/>
    <w:rsid w:val="00BA754C"/>
    <w:rsid w:val="00BB4F6A"/>
    <w:rsid w:val="00BC0F4A"/>
    <w:rsid w:val="00BD536D"/>
    <w:rsid w:val="00BF2A0D"/>
    <w:rsid w:val="00BF7749"/>
    <w:rsid w:val="00C12ECA"/>
    <w:rsid w:val="00C21C9E"/>
    <w:rsid w:val="00C3624E"/>
    <w:rsid w:val="00C37523"/>
    <w:rsid w:val="00C40D42"/>
    <w:rsid w:val="00C4193E"/>
    <w:rsid w:val="00C612CF"/>
    <w:rsid w:val="00C83D57"/>
    <w:rsid w:val="00C92BCC"/>
    <w:rsid w:val="00C95676"/>
    <w:rsid w:val="00C95E6F"/>
    <w:rsid w:val="00CA41FF"/>
    <w:rsid w:val="00CC22EA"/>
    <w:rsid w:val="00CC6E5C"/>
    <w:rsid w:val="00CC7FE0"/>
    <w:rsid w:val="00CD08BD"/>
    <w:rsid w:val="00CD0B14"/>
    <w:rsid w:val="00CE4FD4"/>
    <w:rsid w:val="00CF2DCE"/>
    <w:rsid w:val="00D021E6"/>
    <w:rsid w:val="00D04C84"/>
    <w:rsid w:val="00D11A13"/>
    <w:rsid w:val="00D12B9E"/>
    <w:rsid w:val="00D2279A"/>
    <w:rsid w:val="00D407D0"/>
    <w:rsid w:val="00D4522D"/>
    <w:rsid w:val="00D45E7A"/>
    <w:rsid w:val="00D46ED9"/>
    <w:rsid w:val="00D5597B"/>
    <w:rsid w:val="00D81C82"/>
    <w:rsid w:val="00D85A3D"/>
    <w:rsid w:val="00D86D8B"/>
    <w:rsid w:val="00D938AA"/>
    <w:rsid w:val="00DA1A8B"/>
    <w:rsid w:val="00DA3432"/>
    <w:rsid w:val="00DB452F"/>
    <w:rsid w:val="00DD08E5"/>
    <w:rsid w:val="00DE1989"/>
    <w:rsid w:val="00DE1A83"/>
    <w:rsid w:val="00DE3FE3"/>
    <w:rsid w:val="00DF04EC"/>
    <w:rsid w:val="00DF0D78"/>
    <w:rsid w:val="00DF284D"/>
    <w:rsid w:val="00E16A39"/>
    <w:rsid w:val="00E30A3E"/>
    <w:rsid w:val="00E37A48"/>
    <w:rsid w:val="00E37C84"/>
    <w:rsid w:val="00E403EB"/>
    <w:rsid w:val="00E448BD"/>
    <w:rsid w:val="00E73A94"/>
    <w:rsid w:val="00E747E0"/>
    <w:rsid w:val="00E76827"/>
    <w:rsid w:val="00E81969"/>
    <w:rsid w:val="00E846C0"/>
    <w:rsid w:val="00E867F5"/>
    <w:rsid w:val="00EA2345"/>
    <w:rsid w:val="00EA3737"/>
    <w:rsid w:val="00ED5564"/>
    <w:rsid w:val="00ED7D70"/>
    <w:rsid w:val="00EE0FBE"/>
    <w:rsid w:val="00EE3639"/>
    <w:rsid w:val="00EF2BF5"/>
    <w:rsid w:val="00EF3861"/>
    <w:rsid w:val="00F07013"/>
    <w:rsid w:val="00F1325F"/>
    <w:rsid w:val="00F135D7"/>
    <w:rsid w:val="00F2173C"/>
    <w:rsid w:val="00F2658F"/>
    <w:rsid w:val="00F37035"/>
    <w:rsid w:val="00F379C9"/>
    <w:rsid w:val="00F500F6"/>
    <w:rsid w:val="00F52C26"/>
    <w:rsid w:val="00F54B61"/>
    <w:rsid w:val="00F5633B"/>
    <w:rsid w:val="00F60BAE"/>
    <w:rsid w:val="00F725B1"/>
    <w:rsid w:val="00F76B20"/>
    <w:rsid w:val="00F77BD8"/>
    <w:rsid w:val="00FB1542"/>
    <w:rsid w:val="00FC5A24"/>
    <w:rsid w:val="00FD1A42"/>
    <w:rsid w:val="00FD28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C20"/>
  <w15:docId w15:val="{DF01E9BB-DF00-4E63-8A02-DD7938C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79269E"/>
    <w:pPr>
      <w:spacing w:line="276" w:lineRule="auto"/>
      <w:jc w:val="both"/>
      <w:outlineLvl w:val="0"/>
    </w:pPr>
    <w:rPr>
      <w:rFonts w:ascii="Arial" w:hAnsi="Arial" w:cs="Arial"/>
      <w:sz w:val="40"/>
      <w:szCs w:val="40"/>
    </w:rPr>
  </w:style>
  <w:style w:type="paragraph" w:styleId="Heading2">
    <w:name w:val="heading 2"/>
    <w:basedOn w:val="Normal"/>
    <w:next w:val="Normal"/>
    <w:link w:val="Heading2Char"/>
    <w:uiPriority w:val="9"/>
    <w:unhideWhenUsed/>
    <w:qFormat/>
    <w:rsid w:val="0079269E"/>
    <w:pPr>
      <w:spacing w:line="276" w:lineRule="auto"/>
      <w:outlineLvl w:val="1"/>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C92BCC"/>
    <w:rPr>
      <w:sz w:val="16"/>
      <w:szCs w:val="16"/>
    </w:rPr>
  </w:style>
  <w:style w:type="paragraph" w:styleId="CommentText">
    <w:name w:val="annotation text"/>
    <w:basedOn w:val="Normal"/>
    <w:link w:val="CommentTextChar"/>
    <w:uiPriority w:val="99"/>
    <w:unhideWhenUsed/>
    <w:rsid w:val="00C92BCC"/>
    <w:pPr>
      <w:spacing w:line="240" w:lineRule="auto"/>
    </w:pPr>
    <w:rPr>
      <w:sz w:val="20"/>
      <w:szCs w:val="20"/>
    </w:rPr>
  </w:style>
  <w:style w:type="character" w:customStyle="1" w:styleId="CommentTextChar">
    <w:name w:val="Comment Text Char"/>
    <w:basedOn w:val="DefaultParagraphFont"/>
    <w:link w:val="CommentText"/>
    <w:uiPriority w:val="99"/>
    <w:rsid w:val="00C92BCC"/>
    <w:rPr>
      <w:sz w:val="20"/>
      <w:szCs w:val="20"/>
    </w:rPr>
  </w:style>
  <w:style w:type="paragraph" w:styleId="CommentSubject">
    <w:name w:val="annotation subject"/>
    <w:basedOn w:val="CommentText"/>
    <w:next w:val="CommentText"/>
    <w:link w:val="CommentSubjectChar"/>
    <w:uiPriority w:val="99"/>
    <w:semiHidden/>
    <w:unhideWhenUsed/>
    <w:rsid w:val="00C92BCC"/>
    <w:rPr>
      <w:b/>
      <w:bCs/>
    </w:rPr>
  </w:style>
  <w:style w:type="character" w:customStyle="1" w:styleId="CommentSubjectChar">
    <w:name w:val="Comment Subject Char"/>
    <w:basedOn w:val="CommentTextChar"/>
    <w:link w:val="CommentSubject"/>
    <w:uiPriority w:val="99"/>
    <w:semiHidden/>
    <w:rsid w:val="00C92BCC"/>
    <w:rPr>
      <w:b/>
      <w:bCs/>
      <w:sz w:val="20"/>
      <w:szCs w:val="20"/>
    </w:rPr>
  </w:style>
  <w:style w:type="paragraph" w:customStyle="1" w:styleId="xxmsonormal">
    <w:name w:val="x_x_msonormal"/>
    <w:basedOn w:val="Normal"/>
    <w:rsid w:val="00AF60F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xxmsocommentreference">
    <w:name w:val="x_x_msocommentreference"/>
    <w:basedOn w:val="DefaultParagraphFont"/>
    <w:rsid w:val="00AF60F0"/>
  </w:style>
  <w:style w:type="character" w:styleId="Hyperlink">
    <w:name w:val="Hyperlink"/>
    <w:basedOn w:val="DefaultParagraphFont"/>
    <w:uiPriority w:val="99"/>
    <w:unhideWhenUsed/>
    <w:rsid w:val="00AF60F0"/>
    <w:rPr>
      <w:color w:val="0000FF"/>
      <w:u w:val="single"/>
    </w:rPr>
  </w:style>
  <w:style w:type="table" w:styleId="TableGrid">
    <w:name w:val="Table Grid"/>
    <w:basedOn w:val="TableNormal"/>
    <w:uiPriority w:val="39"/>
    <w:rsid w:val="00C95E6F"/>
    <w:pPr>
      <w:autoSpaceDN/>
      <w:spacing w:after="0" w:line="240" w:lineRule="auto"/>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76CB"/>
    <w:pPr>
      <w:autoSpaceDE w:val="0"/>
      <w:adjustRightInd w:val="0"/>
      <w:spacing w:after="0" w:line="240" w:lineRule="auto"/>
      <w:textAlignment w:val="auto"/>
    </w:pPr>
    <w:rPr>
      <w:rFonts w:cs="Calibri"/>
      <w:color w:val="000000"/>
      <w:sz w:val="24"/>
      <w:szCs w:val="24"/>
    </w:rPr>
  </w:style>
  <w:style w:type="character" w:styleId="UnresolvedMention">
    <w:name w:val="Unresolved Mention"/>
    <w:basedOn w:val="DefaultParagraphFont"/>
    <w:uiPriority w:val="99"/>
    <w:semiHidden/>
    <w:unhideWhenUsed/>
    <w:rsid w:val="00AE4E11"/>
    <w:rPr>
      <w:color w:val="605E5C"/>
      <w:shd w:val="clear" w:color="auto" w:fill="E1DFDD"/>
    </w:rPr>
  </w:style>
  <w:style w:type="character" w:styleId="FollowedHyperlink">
    <w:name w:val="FollowedHyperlink"/>
    <w:basedOn w:val="DefaultParagraphFont"/>
    <w:uiPriority w:val="99"/>
    <w:semiHidden/>
    <w:unhideWhenUsed/>
    <w:rsid w:val="000E7807"/>
    <w:rPr>
      <w:color w:val="954F72" w:themeColor="followedHyperlink"/>
      <w:u w:val="single"/>
    </w:rPr>
  </w:style>
  <w:style w:type="paragraph" w:styleId="Revision">
    <w:name w:val="Revision"/>
    <w:hidden/>
    <w:uiPriority w:val="99"/>
    <w:semiHidden/>
    <w:rsid w:val="0011756A"/>
    <w:pPr>
      <w:autoSpaceDN/>
      <w:spacing w:after="0" w:line="240" w:lineRule="auto"/>
      <w:textAlignment w:val="auto"/>
    </w:pPr>
  </w:style>
  <w:style w:type="character" w:customStyle="1" w:styleId="Heading1Char">
    <w:name w:val="Heading 1 Char"/>
    <w:basedOn w:val="DefaultParagraphFont"/>
    <w:link w:val="Heading1"/>
    <w:uiPriority w:val="9"/>
    <w:rsid w:val="0079269E"/>
    <w:rPr>
      <w:rFonts w:ascii="Arial" w:hAnsi="Arial" w:cs="Arial"/>
      <w:sz w:val="40"/>
      <w:szCs w:val="40"/>
    </w:rPr>
  </w:style>
  <w:style w:type="character" w:customStyle="1" w:styleId="Heading2Char">
    <w:name w:val="Heading 2 Char"/>
    <w:basedOn w:val="DefaultParagraphFont"/>
    <w:link w:val="Heading2"/>
    <w:uiPriority w:val="9"/>
    <w:rsid w:val="0079269E"/>
    <w:rPr>
      <w:rFonts w:ascii="Arial" w:hAnsi="Arial" w:cs="Arial"/>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2838">
      <w:bodyDiv w:val="1"/>
      <w:marLeft w:val="0"/>
      <w:marRight w:val="0"/>
      <w:marTop w:val="0"/>
      <w:marBottom w:val="0"/>
      <w:divBdr>
        <w:top w:val="none" w:sz="0" w:space="0" w:color="auto"/>
        <w:left w:val="none" w:sz="0" w:space="0" w:color="auto"/>
        <w:bottom w:val="none" w:sz="0" w:space="0" w:color="auto"/>
        <w:right w:val="none" w:sz="0" w:space="0" w:color="auto"/>
      </w:divBdr>
    </w:div>
    <w:div w:id="1613970592">
      <w:bodyDiv w:val="1"/>
      <w:marLeft w:val="0"/>
      <w:marRight w:val="0"/>
      <w:marTop w:val="0"/>
      <w:marBottom w:val="0"/>
      <w:divBdr>
        <w:top w:val="none" w:sz="0" w:space="0" w:color="auto"/>
        <w:left w:val="none" w:sz="0" w:space="0" w:color="auto"/>
        <w:bottom w:val="none" w:sz="0" w:space="0" w:color="auto"/>
        <w:right w:val="none" w:sz="0" w:space="0" w:color="auto"/>
      </w:divBdr>
      <w:divsChild>
        <w:div w:id="2050059136">
          <w:marLeft w:val="0"/>
          <w:marRight w:val="0"/>
          <w:marTop w:val="0"/>
          <w:marBottom w:val="0"/>
          <w:divBdr>
            <w:top w:val="none" w:sz="0" w:space="0" w:color="auto"/>
            <w:left w:val="none" w:sz="0" w:space="0" w:color="auto"/>
            <w:bottom w:val="none" w:sz="0" w:space="0" w:color="auto"/>
            <w:right w:val="none" w:sz="0" w:space="0" w:color="auto"/>
          </w:divBdr>
        </w:div>
        <w:div w:id="713584490">
          <w:marLeft w:val="0"/>
          <w:marRight w:val="0"/>
          <w:marTop w:val="0"/>
          <w:marBottom w:val="0"/>
          <w:divBdr>
            <w:top w:val="none" w:sz="0" w:space="0" w:color="auto"/>
            <w:left w:val="none" w:sz="0" w:space="0" w:color="auto"/>
            <w:bottom w:val="none" w:sz="0" w:space="0" w:color="auto"/>
            <w:right w:val="none" w:sz="0" w:space="0" w:color="auto"/>
          </w:divBdr>
        </w:div>
        <w:div w:id="46610856">
          <w:marLeft w:val="0"/>
          <w:marRight w:val="0"/>
          <w:marTop w:val="0"/>
          <w:marBottom w:val="0"/>
          <w:divBdr>
            <w:top w:val="none" w:sz="0" w:space="0" w:color="auto"/>
            <w:left w:val="none" w:sz="0" w:space="0" w:color="auto"/>
            <w:bottom w:val="none" w:sz="0" w:space="0" w:color="auto"/>
            <w:right w:val="none" w:sz="0" w:space="0" w:color="auto"/>
          </w:divBdr>
        </w:div>
        <w:div w:id="1885826548">
          <w:marLeft w:val="0"/>
          <w:marRight w:val="0"/>
          <w:marTop w:val="0"/>
          <w:marBottom w:val="0"/>
          <w:divBdr>
            <w:top w:val="none" w:sz="0" w:space="0" w:color="auto"/>
            <w:left w:val="none" w:sz="0" w:space="0" w:color="auto"/>
            <w:bottom w:val="none" w:sz="0" w:space="0" w:color="auto"/>
            <w:right w:val="none" w:sz="0" w:space="0" w:color="auto"/>
          </w:divBdr>
        </w:div>
      </w:divsChild>
    </w:div>
    <w:div w:id="1671442518">
      <w:bodyDiv w:val="1"/>
      <w:marLeft w:val="0"/>
      <w:marRight w:val="0"/>
      <w:marTop w:val="0"/>
      <w:marBottom w:val="0"/>
      <w:divBdr>
        <w:top w:val="none" w:sz="0" w:space="0" w:color="auto"/>
        <w:left w:val="none" w:sz="0" w:space="0" w:color="auto"/>
        <w:bottom w:val="none" w:sz="0" w:space="0" w:color="auto"/>
        <w:right w:val="none" w:sz="0" w:space="0" w:color="auto"/>
      </w:divBdr>
      <w:divsChild>
        <w:div w:id="1724284436">
          <w:marLeft w:val="0"/>
          <w:marRight w:val="0"/>
          <w:marTop w:val="0"/>
          <w:marBottom w:val="0"/>
          <w:divBdr>
            <w:top w:val="none" w:sz="0" w:space="0" w:color="auto"/>
            <w:left w:val="none" w:sz="0" w:space="0" w:color="auto"/>
            <w:bottom w:val="none" w:sz="0" w:space="0" w:color="auto"/>
            <w:right w:val="none" w:sz="0" w:space="0" w:color="auto"/>
          </w:divBdr>
        </w:div>
        <w:div w:id="2032225144">
          <w:marLeft w:val="0"/>
          <w:marRight w:val="0"/>
          <w:marTop w:val="0"/>
          <w:marBottom w:val="0"/>
          <w:divBdr>
            <w:top w:val="none" w:sz="0" w:space="0" w:color="auto"/>
            <w:left w:val="none" w:sz="0" w:space="0" w:color="auto"/>
            <w:bottom w:val="none" w:sz="0" w:space="0" w:color="auto"/>
            <w:right w:val="none" w:sz="0" w:space="0" w:color="auto"/>
          </w:divBdr>
          <w:divsChild>
            <w:div w:id="1461414252">
              <w:marLeft w:val="0"/>
              <w:marRight w:val="0"/>
              <w:marTop w:val="240"/>
              <w:marBottom w:val="240"/>
              <w:divBdr>
                <w:top w:val="none" w:sz="0" w:space="0" w:color="auto"/>
                <w:left w:val="none" w:sz="0" w:space="0" w:color="auto"/>
                <w:bottom w:val="none" w:sz="0" w:space="0" w:color="auto"/>
                <w:right w:val="none" w:sz="0" w:space="0" w:color="auto"/>
              </w:divBdr>
              <w:divsChild>
                <w:div w:id="41945209">
                  <w:marLeft w:val="0"/>
                  <w:marRight w:val="180"/>
                  <w:marTop w:val="0"/>
                  <w:marBottom w:val="0"/>
                  <w:divBdr>
                    <w:top w:val="none" w:sz="0" w:space="0" w:color="auto"/>
                    <w:left w:val="none" w:sz="0" w:space="0" w:color="auto"/>
                    <w:bottom w:val="none" w:sz="0" w:space="0" w:color="auto"/>
                    <w:right w:val="none" w:sz="0" w:space="0" w:color="auto"/>
                  </w:divBdr>
                </w:div>
                <w:div w:id="29766915">
                  <w:marLeft w:val="0"/>
                  <w:marRight w:val="120"/>
                  <w:marTop w:val="0"/>
                  <w:marBottom w:val="180"/>
                  <w:divBdr>
                    <w:top w:val="none" w:sz="0" w:space="0" w:color="auto"/>
                    <w:left w:val="none" w:sz="0" w:space="0" w:color="auto"/>
                    <w:bottom w:val="none" w:sz="0" w:space="0" w:color="auto"/>
                    <w:right w:val="none" w:sz="0" w:space="0" w:color="auto"/>
                  </w:divBdr>
                </w:div>
                <w:div w:id="1352953211">
                  <w:marLeft w:val="0"/>
                  <w:marRight w:val="120"/>
                  <w:marTop w:val="0"/>
                  <w:marBottom w:val="180"/>
                  <w:divBdr>
                    <w:top w:val="none" w:sz="0" w:space="0" w:color="auto"/>
                    <w:left w:val="none" w:sz="0" w:space="0" w:color="auto"/>
                    <w:bottom w:val="none" w:sz="0" w:space="0" w:color="auto"/>
                    <w:right w:val="none" w:sz="0" w:space="0" w:color="auto"/>
                  </w:divBdr>
                </w:div>
                <w:div w:id="5124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4392">
          <w:marLeft w:val="0"/>
          <w:marRight w:val="0"/>
          <w:marTop w:val="0"/>
          <w:marBottom w:val="0"/>
          <w:divBdr>
            <w:top w:val="none" w:sz="0" w:space="0" w:color="auto"/>
            <w:left w:val="none" w:sz="0" w:space="0" w:color="auto"/>
            <w:bottom w:val="none" w:sz="0" w:space="0" w:color="auto"/>
            <w:right w:val="none" w:sz="0" w:space="0" w:color="auto"/>
          </w:divBdr>
        </w:div>
        <w:div w:id="830095598">
          <w:marLeft w:val="0"/>
          <w:marRight w:val="0"/>
          <w:marTop w:val="0"/>
          <w:marBottom w:val="0"/>
          <w:divBdr>
            <w:top w:val="none" w:sz="0" w:space="0" w:color="auto"/>
            <w:left w:val="none" w:sz="0" w:space="0" w:color="auto"/>
            <w:bottom w:val="none" w:sz="0" w:space="0" w:color="auto"/>
            <w:right w:val="none" w:sz="0" w:space="0" w:color="auto"/>
          </w:divBdr>
        </w:div>
        <w:div w:id="2032799013">
          <w:marLeft w:val="0"/>
          <w:marRight w:val="0"/>
          <w:marTop w:val="0"/>
          <w:marBottom w:val="0"/>
          <w:divBdr>
            <w:top w:val="none" w:sz="0" w:space="0" w:color="auto"/>
            <w:left w:val="none" w:sz="0" w:space="0" w:color="auto"/>
            <w:bottom w:val="none" w:sz="0" w:space="0" w:color="auto"/>
            <w:right w:val="none" w:sz="0" w:space="0" w:color="auto"/>
          </w:divBdr>
        </w:div>
        <w:div w:id="1596858284">
          <w:marLeft w:val="0"/>
          <w:marRight w:val="0"/>
          <w:marTop w:val="0"/>
          <w:marBottom w:val="0"/>
          <w:divBdr>
            <w:top w:val="none" w:sz="0" w:space="0" w:color="auto"/>
            <w:left w:val="none" w:sz="0" w:space="0" w:color="auto"/>
            <w:bottom w:val="none" w:sz="0" w:space="0" w:color="auto"/>
            <w:right w:val="none" w:sz="0" w:space="0" w:color="auto"/>
          </w:divBdr>
        </w:div>
        <w:div w:id="543296159">
          <w:marLeft w:val="0"/>
          <w:marRight w:val="0"/>
          <w:marTop w:val="0"/>
          <w:marBottom w:val="0"/>
          <w:divBdr>
            <w:top w:val="none" w:sz="0" w:space="0" w:color="auto"/>
            <w:left w:val="none" w:sz="0" w:space="0" w:color="auto"/>
            <w:bottom w:val="none" w:sz="0" w:space="0" w:color="auto"/>
            <w:right w:val="none" w:sz="0" w:space="0" w:color="auto"/>
          </w:divBdr>
        </w:div>
        <w:div w:id="1887373502">
          <w:marLeft w:val="0"/>
          <w:marRight w:val="0"/>
          <w:marTop w:val="0"/>
          <w:marBottom w:val="0"/>
          <w:divBdr>
            <w:top w:val="none" w:sz="0" w:space="0" w:color="auto"/>
            <w:left w:val="none" w:sz="0" w:space="0" w:color="auto"/>
            <w:bottom w:val="none" w:sz="0" w:space="0" w:color="auto"/>
            <w:right w:val="none" w:sz="0" w:space="0" w:color="auto"/>
          </w:divBdr>
        </w:div>
      </w:divsChild>
    </w:div>
    <w:div w:id="1847549758">
      <w:bodyDiv w:val="1"/>
      <w:marLeft w:val="0"/>
      <w:marRight w:val="0"/>
      <w:marTop w:val="0"/>
      <w:marBottom w:val="0"/>
      <w:divBdr>
        <w:top w:val="none" w:sz="0" w:space="0" w:color="auto"/>
        <w:left w:val="none" w:sz="0" w:space="0" w:color="auto"/>
        <w:bottom w:val="none" w:sz="0" w:space="0" w:color="auto"/>
        <w:right w:val="none" w:sz="0" w:space="0" w:color="auto"/>
      </w:divBdr>
      <w:divsChild>
        <w:div w:id="804851488">
          <w:marLeft w:val="0"/>
          <w:marRight w:val="0"/>
          <w:marTop w:val="0"/>
          <w:marBottom w:val="0"/>
          <w:divBdr>
            <w:top w:val="none" w:sz="0" w:space="0" w:color="auto"/>
            <w:left w:val="none" w:sz="0" w:space="0" w:color="auto"/>
            <w:bottom w:val="none" w:sz="0" w:space="0" w:color="auto"/>
            <w:right w:val="none" w:sz="0" w:space="0" w:color="auto"/>
          </w:divBdr>
        </w:div>
        <w:div w:id="1358266028">
          <w:marLeft w:val="0"/>
          <w:marRight w:val="0"/>
          <w:marTop w:val="0"/>
          <w:marBottom w:val="0"/>
          <w:divBdr>
            <w:top w:val="none" w:sz="0" w:space="0" w:color="auto"/>
            <w:left w:val="none" w:sz="0" w:space="0" w:color="auto"/>
            <w:bottom w:val="none" w:sz="0" w:space="0" w:color="auto"/>
            <w:right w:val="none" w:sz="0" w:space="0" w:color="auto"/>
          </w:divBdr>
        </w:div>
        <w:div w:id="661276986">
          <w:marLeft w:val="0"/>
          <w:marRight w:val="0"/>
          <w:marTop w:val="0"/>
          <w:marBottom w:val="0"/>
          <w:divBdr>
            <w:top w:val="none" w:sz="0" w:space="0" w:color="auto"/>
            <w:left w:val="none" w:sz="0" w:space="0" w:color="auto"/>
            <w:bottom w:val="none" w:sz="0" w:space="0" w:color="auto"/>
            <w:right w:val="none" w:sz="0" w:space="0" w:color="auto"/>
          </w:divBdr>
        </w:div>
        <w:div w:id="1135221398">
          <w:marLeft w:val="0"/>
          <w:marRight w:val="0"/>
          <w:marTop w:val="0"/>
          <w:marBottom w:val="0"/>
          <w:divBdr>
            <w:top w:val="none" w:sz="0" w:space="0" w:color="auto"/>
            <w:left w:val="none" w:sz="0" w:space="0" w:color="auto"/>
            <w:bottom w:val="none" w:sz="0" w:space="0" w:color="auto"/>
            <w:right w:val="none" w:sz="0" w:space="0" w:color="auto"/>
          </w:divBdr>
        </w:div>
        <w:div w:id="2072655335">
          <w:marLeft w:val="0"/>
          <w:marRight w:val="0"/>
          <w:marTop w:val="0"/>
          <w:marBottom w:val="0"/>
          <w:divBdr>
            <w:top w:val="none" w:sz="0" w:space="0" w:color="auto"/>
            <w:left w:val="none" w:sz="0" w:space="0" w:color="auto"/>
            <w:bottom w:val="none" w:sz="0" w:space="0" w:color="auto"/>
            <w:right w:val="none" w:sz="0" w:space="0" w:color="auto"/>
          </w:divBdr>
        </w:div>
        <w:div w:id="1849754857">
          <w:marLeft w:val="0"/>
          <w:marRight w:val="0"/>
          <w:marTop w:val="0"/>
          <w:marBottom w:val="0"/>
          <w:divBdr>
            <w:top w:val="none" w:sz="0" w:space="0" w:color="auto"/>
            <w:left w:val="none" w:sz="0" w:space="0" w:color="auto"/>
            <w:bottom w:val="none" w:sz="0" w:space="0" w:color="auto"/>
            <w:right w:val="none" w:sz="0" w:space="0" w:color="auto"/>
          </w:divBdr>
        </w:div>
        <w:div w:id="1998066570">
          <w:marLeft w:val="0"/>
          <w:marRight w:val="0"/>
          <w:marTop w:val="0"/>
          <w:marBottom w:val="0"/>
          <w:divBdr>
            <w:top w:val="none" w:sz="0" w:space="0" w:color="auto"/>
            <w:left w:val="none" w:sz="0" w:space="0" w:color="auto"/>
            <w:bottom w:val="none" w:sz="0" w:space="0" w:color="auto"/>
            <w:right w:val="none" w:sz="0" w:space="0" w:color="auto"/>
          </w:divBdr>
        </w:div>
        <w:div w:id="468279904">
          <w:marLeft w:val="0"/>
          <w:marRight w:val="0"/>
          <w:marTop w:val="0"/>
          <w:marBottom w:val="0"/>
          <w:divBdr>
            <w:top w:val="none" w:sz="0" w:space="0" w:color="auto"/>
            <w:left w:val="none" w:sz="0" w:space="0" w:color="auto"/>
            <w:bottom w:val="none" w:sz="0" w:space="0" w:color="auto"/>
            <w:right w:val="none" w:sz="0" w:space="0" w:color="auto"/>
          </w:divBdr>
        </w:div>
        <w:div w:id="667247162">
          <w:marLeft w:val="0"/>
          <w:marRight w:val="0"/>
          <w:marTop w:val="0"/>
          <w:marBottom w:val="0"/>
          <w:divBdr>
            <w:top w:val="none" w:sz="0" w:space="0" w:color="auto"/>
            <w:left w:val="none" w:sz="0" w:space="0" w:color="auto"/>
            <w:bottom w:val="none" w:sz="0" w:space="0" w:color="auto"/>
            <w:right w:val="none" w:sz="0" w:space="0" w:color="auto"/>
          </w:divBdr>
        </w:div>
      </w:divsChild>
    </w:div>
    <w:div w:id="1962573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ckardt@reading.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lynn.davis@colchester.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brock@cranfield.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lewis@reading.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rclumier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EF9D12D0EA2149AC698DD97EF9E743" ma:contentTypeVersion="17" ma:contentTypeDescription="Create a new document." ma:contentTypeScope="" ma:versionID="aaa691cd9a8bb7862b109ae1c9d0e60c">
  <xsd:schema xmlns:xsd="http://www.w3.org/2001/XMLSchema" xmlns:xs="http://www.w3.org/2001/XMLSchema" xmlns:p="http://schemas.microsoft.com/office/2006/metadata/properties" xmlns:ns2="4fdfa92a-d2b6-4069-bea7-8410565f8778" xmlns:ns3="4a8e46f7-de41-477c-89f3-3d0260183c7b" xmlns:ns4="edb9d0e4-5370-4cfb-9e4e-bdf6de379f60" targetNamespace="http://schemas.microsoft.com/office/2006/metadata/properties" ma:root="true" ma:fieldsID="0d5910d2c47e4760cda338a708fb85a9" ns2:_="" ns3:_="" ns4:_="">
    <xsd:import namespace="4fdfa92a-d2b6-4069-bea7-8410565f8778"/>
    <xsd:import namespace="4a8e46f7-de41-477c-89f3-3d0260183c7b"/>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fa92a-d2b6-4069-bea7-8410565f8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e46f7-de41-477c-89f3-3d0260183c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4ac36-6326-4682-926f-96ce44ebb679}" ma:internalName="TaxCatchAll" ma:showField="CatchAllData" ma:web="4a8e46f7-de41-477c-89f3-3d0260183c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4fdfa92a-d2b6-4069-bea7-8410565f8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CB8475-6EA4-416F-8A83-8E2734089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fa92a-d2b6-4069-bea7-8410565f8778"/>
    <ds:schemaRef ds:uri="4a8e46f7-de41-477c-89f3-3d0260183c7b"/>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EDF80-B602-4854-AACF-E1B02F4CC556}">
  <ds:schemaRefs>
    <ds:schemaRef ds:uri="http://schemas.microsoft.com/sharepoint/v3/contenttype/forms"/>
  </ds:schemaRefs>
</ds:datastoreItem>
</file>

<file path=customXml/itemProps3.xml><?xml version="1.0" encoding="utf-8"?>
<ds:datastoreItem xmlns:ds="http://schemas.openxmlformats.org/officeDocument/2006/customXml" ds:itemID="{DFE4D011-6D70-4510-A396-20FD316F4BF6}">
  <ds:schemaRefs>
    <ds:schemaRef ds:uri="http://schemas.microsoft.com/office/2006/metadata/properties"/>
    <ds:schemaRef ds:uri="http://schemas.microsoft.com/office/infopath/2007/PartnerControls"/>
    <ds:schemaRef ds:uri="edb9d0e4-5370-4cfb-9e4e-bdf6de379f60"/>
    <ds:schemaRef ds:uri="4fdfa92a-d2b6-4069-bea7-8410565f877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Rangel de Lima</dc:creator>
  <dc:description/>
  <cp:lastModifiedBy>Jez Butler</cp:lastModifiedBy>
  <cp:revision>2</cp:revision>
  <dcterms:created xsi:type="dcterms:W3CDTF">2023-10-26T15:15:00Z</dcterms:created>
  <dcterms:modified xsi:type="dcterms:W3CDTF">2023-10-26T15:15:00Z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0x010100E1EF9D12D0EA2149AC698DD97EF9E743</vt:lpwstr>
  </property>
</Properties>
</file>